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2CB" w:rsidRPr="001D42CB" w:rsidRDefault="001D42CB" w:rsidP="001D42CB">
      <w:pPr>
        <w:shd w:val="clear" w:color="auto" w:fill="FCFCFC"/>
        <w:spacing w:after="135" w:line="240" w:lineRule="auto"/>
        <w:jc w:val="center"/>
        <w:textAlignment w:val="baseline"/>
        <w:outlineLvl w:val="2"/>
        <w:rPr>
          <w:rFonts w:eastAsia="Times New Roman" w:cs="Helvetica"/>
          <w:b/>
        </w:rPr>
      </w:pPr>
      <w:bookmarkStart w:id="0" w:name="_GoBack"/>
      <w:bookmarkEnd w:id="0"/>
      <w:r>
        <w:rPr>
          <w:rFonts w:eastAsia="Times New Roman" w:cs="Helvetica"/>
          <w:b/>
        </w:rPr>
        <w:t>Station 1: Overharvesting</w:t>
      </w:r>
    </w:p>
    <w:p w:rsidR="001D42CB" w:rsidRPr="001D42CB" w:rsidRDefault="001D42CB" w:rsidP="001D42CB">
      <w:pPr>
        <w:shd w:val="clear" w:color="auto" w:fill="FCFCFC"/>
        <w:spacing w:after="135" w:line="240" w:lineRule="auto"/>
        <w:jc w:val="both"/>
        <w:textAlignment w:val="baseline"/>
        <w:outlineLvl w:val="2"/>
        <w:rPr>
          <w:rFonts w:eastAsia="Times New Roman" w:cs="Helvetica"/>
        </w:rPr>
      </w:pPr>
      <w:r w:rsidRPr="001D42CB">
        <w:rPr>
          <w:rFonts w:eastAsia="Times New Roman" w:cs="Helvetica"/>
        </w:rPr>
        <w:t>Overharvesting threatens biodiversity by degrading ecosystems and eliminating species of plants, animals, and other organisms.</w:t>
      </w:r>
    </w:p>
    <w:p w:rsidR="001D42CB" w:rsidRPr="001D42CB" w:rsidRDefault="001D42CB" w:rsidP="001D42CB">
      <w:pPr>
        <w:shd w:val="clear" w:color="auto" w:fill="FCFCFC"/>
        <w:spacing w:after="0" w:line="240" w:lineRule="auto"/>
        <w:jc w:val="both"/>
        <w:textAlignment w:val="baseline"/>
        <w:rPr>
          <w:rFonts w:eastAsia="Times New Roman" w:cs="Helvetica"/>
        </w:rPr>
      </w:pPr>
      <w:r w:rsidRPr="001D42CB">
        <w:rPr>
          <w:rFonts w:eastAsia="Times New Roman" w:cs="Helvetica"/>
        </w:rPr>
        <w:t>Overharvesting, also called overexploitation, refers to harvesting a </w:t>
      </w:r>
      <w:hyperlink r:id="rId5" w:history="1">
        <w:r w:rsidRPr="001D42CB">
          <w:rPr>
            <w:rFonts w:eastAsia="Times New Roman" w:cs="Helvetica"/>
            <w:bdr w:val="none" w:sz="0" w:space="0" w:color="auto" w:frame="1"/>
          </w:rPr>
          <w:t>renewable resource</w:t>
        </w:r>
      </w:hyperlink>
      <w:r w:rsidRPr="001D42CB">
        <w:rPr>
          <w:rFonts w:eastAsia="Times New Roman" w:cs="Helvetica"/>
        </w:rPr>
        <w:t xml:space="preserve"> to the point of diminishing returns. Ecologists use the term to describe populations that are harvested at a rate that is unsustainable, given their natural rates of mortality and capacities for </w:t>
      </w:r>
      <w:hyperlink r:id="rId6" w:history="1">
        <w:r w:rsidRPr="001D42CB">
          <w:rPr>
            <w:rFonts w:eastAsia="Times New Roman" w:cs="Helvetica"/>
            <w:bdr w:val="none" w:sz="0" w:space="0" w:color="auto" w:frame="1"/>
          </w:rPr>
          <w:t>reproduction</w:t>
        </w:r>
      </w:hyperlink>
      <w:r w:rsidRPr="001D42CB">
        <w:rPr>
          <w:rFonts w:eastAsia="Times New Roman" w:cs="Helvetica"/>
        </w:rPr>
        <w:t>. The term applies to natural resources such as wild medicinal plants, grazing pastures, game animals, fish stocks, forests, and water aquifers. Sustained overharvesting can lead to the destruction of the resource, and is one of the five main activities - along with pollution, introduced species, habitat fragmentation, and habitat destruction - that threaten global biodiversity today.</w:t>
      </w:r>
    </w:p>
    <w:p w:rsidR="001D42CB" w:rsidRPr="001D42CB" w:rsidRDefault="001D42CB" w:rsidP="001D42CB">
      <w:pPr>
        <w:shd w:val="clear" w:color="auto" w:fill="FCFCFC"/>
        <w:spacing w:before="240" w:after="240" w:line="240" w:lineRule="auto"/>
        <w:jc w:val="both"/>
        <w:textAlignment w:val="baseline"/>
        <w:rPr>
          <w:rFonts w:eastAsia="Times New Roman" w:cs="Helvetica"/>
        </w:rPr>
      </w:pPr>
      <w:r w:rsidRPr="001D42CB">
        <w:rPr>
          <w:rFonts w:eastAsia="Times New Roman" w:cs="Helvetica"/>
        </w:rPr>
        <w:t>All living organisms require resources to survive. Overharvesting these resources for extended periods of time can deplete natural resources to the point where they are unable to recover within a short time frame. Humans have always harvested food and other resources they have needed to survive; however, human populations, historically, were small and methods of collection limited to small quantities. Exponential increase in human population, expanding markets, and increasing demand, combined with improved access and techniques for capture, are causing the exploitation of many species beyond sustainable levels.</w:t>
      </w:r>
    </w:p>
    <w:p w:rsidR="001D42CB" w:rsidRPr="001D42CB" w:rsidRDefault="001D42CB" w:rsidP="001D42CB">
      <w:pPr>
        <w:shd w:val="clear" w:color="auto" w:fill="FCFCFC"/>
        <w:spacing w:after="120" w:line="240" w:lineRule="auto"/>
        <w:jc w:val="both"/>
        <w:textAlignment w:val="baseline"/>
        <w:outlineLvl w:val="1"/>
        <w:rPr>
          <w:rFonts w:eastAsia="Times New Roman" w:cs="Helvetica"/>
        </w:rPr>
      </w:pPr>
      <w:r w:rsidRPr="001D42CB">
        <w:rPr>
          <w:rFonts w:eastAsia="Times New Roman" w:cs="Helvetica"/>
        </w:rPr>
        <w:t>Effects of overharvesting</w:t>
      </w:r>
    </w:p>
    <w:p w:rsidR="001D42CB" w:rsidRPr="001D42CB" w:rsidRDefault="001D42CB" w:rsidP="001D42CB">
      <w:pPr>
        <w:shd w:val="clear" w:color="auto" w:fill="FCFCFC"/>
        <w:spacing w:after="0" w:line="240" w:lineRule="auto"/>
        <w:jc w:val="both"/>
        <w:textAlignment w:val="baseline"/>
        <w:rPr>
          <w:rFonts w:eastAsia="Times New Roman" w:cs="Helvetica"/>
        </w:rPr>
      </w:pPr>
      <w:r w:rsidRPr="001D42CB">
        <w:rPr>
          <w:rFonts w:eastAsia="Times New Roman" w:cs="Helvetica"/>
        </w:rPr>
        <w:t>As mentioned above, sustained overharvesting is one of the primary threats to biodiversity. Overharvesting can lead to resource destruction, including </w:t>
      </w:r>
      <w:hyperlink r:id="rId7" w:history="1">
        <w:r w:rsidRPr="001D42CB">
          <w:rPr>
            <w:rFonts w:eastAsia="Times New Roman" w:cs="Helvetica"/>
            <w:bdr w:val="none" w:sz="0" w:space="0" w:color="auto" w:frame="1"/>
          </w:rPr>
          <w:t>extinction</w:t>
        </w:r>
      </w:hyperlink>
      <w:r w:rsidRPr="001D42CB">
        <w:rPr>
          <w:rFonts w:eastAsia="Times New Roman" w:cs="Helvetica"/>
        </w:rPr>
        <w:t> at the population level and even extinction of whole species. Depleting the numbers or amount of certain resources can also change their quality; for example, the overharvesting of footstool palm (a wild palm tree found in Southeast Asia, the leaves of which are used for thatching and food wrapping) has resulted in its leaf size becoming smaller.</w:t>
      </w:r>
    </w:p>
    <w:p w:rsidR="001D42CB" w:rsidRPr="001D42CB" w:rsidRDefault="001D42CB" w:rsidP="001D42CB">
      <w:pPr>
        <w:shd w:val="clear" w:color="auto" w:fill="FCFCFC"/>
        <w:spacing w:after="0" w:line="240" w:lineRule="auto"/>
        <w:jc w:val="both"/>
        <w:textAlignment w:val="baseline"/>
        <w:rPr>
          <w:rFonts w:eastAsia="Times New Roman" w:cs="Helvetica"/>
        </w:rPr>
      </w:pPr>
      <w:r w:rsidRPr="001D42CB">
        <w:rPr>
          <w:rFonts w:eastAsia="Times New Roman" w:cs="Helvetica"/>
        </w:rPr>
        <w:t>Overharvesting not only threatens the resource being harvested, but can directly impact humans as well - for example by decreasing the biodiversity necessary for medicinal resources. A significant proportion of drugs and medicines are natural products which are </w:t>
      </w:r>
      <w:hyperlink r:id="rId8" w:history="1">
        <w:r w:rsidRPr="001D42CB">
          <w:rPr>
            <w:rFonts w:eastAsia="Times New Roman" w:cs="Helvetica"/>
            <w:bdr w:val="none" w:sz="0" w:space="0" w:color="auto" w:frame="1"/>
          </w:rPr>
          <w:t>derived</w:t>
        </w:r>
      </w:hyperlink>
      <w:r w:rsidRPr="001D42CB">
        <w:rPr>
          <w:rFonts w:eastAsia="Times New Roman" w:cs="Helvetica"/>
        </w:rPr>
        <w:t>, directly or indirectly, from biological </w:t>
      </w:r>
      <w:hyperlink r:id="rId9" w:history="1">
        <w:r w:rsidRPr="001D42CB">
          <w:rPr>
            <w:rFonts w:eastAsia="Times New Roman" w:cs="Helvetica"/>
            <w:bdr w:val="none" w:sz="0" w:space="0" w:color="auto" w:frame="1"/>
          </w:rPr>
          <w:t>sources</w:t>
        </w:r>
      </w:hyperlink>
      <w:r w:rsidRPr="001D42CB">
        <w:rPr>
          <w:rFonts w:eastAsia="Times New Roman" w:cs="Helvetica"/>
        </w:rPr>
        <w:t>. However, unregulated and inappropriate harvesting could potentially lead to overexploitation, </w:t>
      </w:r>
      <w:hyperlink r:id="rId10" w:history="1">
        <w:r w:rsidRPr="001D42CB">
          <w:rPr>
            <w:rFonts w:eastAsia="Times New Roman" w:cs="Helvetica"/>
            <w:bdr w:val="none" w:sz="0" w:space="0" w:color="auto" w:frame="1"/>
          </w:rPr>
          <w:t>ecosystem</w:t>
        </w:r>
      </w:hyperlink>
      <w:r w:rsidRPr="001D42CB">
        <w:rPr>
          <w:rFonts w:eastAsia="Times New Roman" w:cs="Helvetica"/>
        </w:rPr>
        <w:t> degradation, and loss of biodiversity; further, it can negatively impact the rights of the </w:t>
      </w:r>
      <w:hyperlink r:id="rId11" w:history="1">
        <w:r w:rsidRPr="001D42CB">
          <w:rPr>
            <w:rFonts w:eastAsia="Times New Roman" w:cs="Helvetica"/>
            <w:bdr w:val="none" w:sz="0" w:space="0" w:color="auto" w:frame="1"/>
          </w:rPr>
          <w:t>communities</w:t>
        </w:r>
      </w:hyperlink>
      <w:r w:rsidRPr="001D42CB">
        <w:rPr>
          <w:rFonts w:eastAsia="Times New Roman" w:cs="Helvetica"/>
        </w:rPr>
        <w:t> and states from which the resources are taken.</w:t>
      </w:r>
    </w:p>
    <w:p w:rsidR="001D42CB" w:rsidRPr="001D42CB" w:rsidRDefault="001D42CB" w:rsidP="001D42CB">
      <w:pPr>
        <w:shd w:val="clear" w:color="auto" w:fill="FCFCFC"/>
        <w:spacing w:after="120" w:line="240" w:lineRule="auto"/>
        <w:jc w:val="both"/>
        <w:textAlignment w:val="baseline"/>
        <w:outlineLvl w:val="1"/>
        <w:rPr>
          <w:rFonts w:eastAsia="Times New Roman" w:cs="Helvetica"/>
        </w:rPr>
      </w:pPr>
      <w:r w:rsidRPr="001D42CB">
        <w:rPr>
          <w:rFonts w:eastAsia="Times New Roman" w:cs="Helvetica"/>
        </w:rPr>
        <w:t>Tragedy of the commons</w:t>
      </w:r>
    </w:p>
    <w:p w:rsidR="001D42CB" w:rsidRPr="001D42CB" w:rsidRDefault="001D42CB" w:rsidP="001D42CB">
      <w:pPr>
        <w:shd w:val="clear" w:color="auto" w:fill="FCFCFC"/>
        <w:spacing w:before="240" w:after="240" w:line="240" w:lineRule="auto"/>
        <w:jc w:val="both"/>
        <w:textAlignment w:val="baseline"/>
        <w:rPr>
          <w:rFonts w:eastAsia="Times New Roman" w:cs="Helvetica"/>
        </w:rPr>
      </w:pPr>
      <w:r w:rsidRPr="001D42CB">
        <w:rPr>
          <w:rFonts w:eastAsia="Times New Roman" w:cs="Helvetica"/>
        </w:rPr>
        <w:t>Overharvesting is a serious threat to many species, especially aquatic ones. Common resources - or resources that are shared, such as fisheries - are subject to an economic pressure known as "the tragedy of the commons," in which essentially no harvester has a motivation to exercise restraint in harvesting from a certain area, because that area is not owned by that harvester. The natural outcome of harvesting common resources is their overexploitation.</w:t>
      </w:r>
    </w:p>
    <w:p w:rsidR="001D42CB" w:rsidRPr="001D42CB" w:rsidRDefault="001D42CB" w:rsidP="001D42CB">
      <w:pPr>
        <w:shd w:val="clear" w:color="auto" w:fill="FCFCFC"/>
        <w:spacing w:before="240" w:after="240" w:line="240" w:lineRule="auto"/>
        <w:jc w:val="both"/>
        <w:textAlignment w:val="baseline"/>
        <w:rPr>
          <w:rFonts w:eastAsia="Times New Roman" w:cs="Helvetica"/>
        </w:rPr>
      </w:pPr>
      <w:r w:rsidRPr="001D42CB">
        <w:rPr>
          <w:rFonts w:eastAsia="Times New Roman" w:cs="Helvetica"/>
        </w:rPr>
        <w:t>For example, most fisheries are managed as a common resource even when the fishing territory lies within a country's territorial waters; because of this, fishers have very little motivation to limit their harvesting, and in fact technology gives fishers the ability to overfish. In a few fisheries, the biological growth of the resource is less than the potential growth of the profits made from fishing if that time and money were invested elsewhere. In these cases (for example, whales) economic forces will always drive toward fishing the population to extinction.</w:t>
      </w:r>
    </w:p>
    <w:p w:rsidR="001D42CB" w:rsidRPr="001D42CB" w:rsidRDefault="001D42CB" w:rsidP="001D42CB">
      <w:pPr>
        <w:shd w:val="clear" w:color="auto" w:fill="FCFCFC"/>
        <w:spacing w:after="120" w:line="240" w:lineRule="auto"/>
        <w:jc w:val="both"/>
        <w:textAlignment w:val="baseline"/>
        <w:outlineLvl w:val="1"/>
        <w:rPr>
          <w:rFonts w:eastAsia="Times New Roman" w:cs="Helvetica"/>
        </w:rPr>
      </w:pPr>
      <w:r w:rsidRPr="001D42CB">
        <w:rPr>
          <w:rFonts w:eastAsia="Times New Roman" w:cs="Helvetica"/>
        </w:rPr>
        <w:t>Cascade Effects</w:t>
      </w:r>
    </w:p>
    <w:p w:rsidR="001D42CB" w:rsidRPr="001D42CB" w:rsidRDefault="001D42CB" w:rsidP="001D42CB">
      <w:pPr>
        <w:shd w:val="clear" w:color="auto" w:fill="FCFCFC"/>
        <w:spacing w:after="0" w:line="240" w:lineRule="auto"/>
        <w:jc w:val="both"/>
        <w:textAlignment w:val="baseline"/>
        <w:rPr>
          <w:rFonts w:eastAsia="Times New Roman" w:cs="Helvetica"/>
        </w:rPr>
      </w:pPr>
      <w:r w:rsidRPr="001D42CB">
        <w:rPr>
          <w:rFonts w:eastAsia="Times New Roman" w:cs="Helvetica"/>
        </w:rPr>
        <w:t>Overexploitation of species can also result in cascade effects, particularly if a habitat loses its </w:t>
      </w:r>
      <w:hyperlink r:id="rId12" w:history="1">
        <w:r w:rsidRPr="001D42CB">
          <w:rPr>
            <w:rFonts w:eastAsia="Times New Roman" w:cs="Helvetica"/>
            <w:bdr w:val="none" w:sz="0" w:space="0" w:color="auto" w:frame="1"/>
          </w:rPr>
          <w:t>apex predator</w:t>
        </w:r>
      </w:hyperlink>
      <w:r w:rsidRPr="001D42CB">
        <w:rPr>
          <w:rFonts w:eastAsia="Times New Roman" w:cs="Helvetica"/>
        </w:rPr>
        <w:t>. Because of the loss of the top predator, a dramatic increase in their prey species can occur. In turn, the unchecked prey can then overexploit their own food resources until population numbers dwindle, possibly to the point of extinction.</w:t>
      </w:r>
    </w:p>
    <w:p w:rsidR="00193D56" w:rsidRPr="001D42CB" w:rsidRDefault="001D42CB" w:rsidP="001D42CB">
      <w:pPr>
        <w:spacing w:line="240" w:lineRule="auto"/>
        <w:jc w:val="both"/>
      </w:pPr>
      <w:r w:rsidRPr="001D42CB">
        <w:rPr>
          <w:rFonts w:eastAsia="Times New Roman" w:cs="Helvetica"/>
        </w:rPr>
        <w:br/>
      </w:r>
      <w:r w:rsidRPr="001D42CB">
        <w:rPr>
          <w:rFonts w:eastAsia="Times New Roman" w:cs="Helvetica"/>
        </w:rPr>
        <w:br/>
      </w:r>
      <w:r w:rsidRPr="001D42CB">
        <w:rPr>
          <w:rFonts w:eastAsia="Times New Roman" w:cs="Helvetica"/>
          <w:shd w:val="clear" w:color="auto" w:fill="FCFCFC"/>
        </w:rPr>
        <w:t>Source: Boundless. “Overharvesting.” </w:t>
      </w:r>
      <w:r w:rsidRPr="001D42CB">
        <w:rPr>
          <w:rFonts w:eastAsia="Times New Roman" w:cs="Helvetica"/>
          <w:i/>
          <w:iCs/>
          <w:bdr w:val="none" w:sz="0" w:space="0" w:color="auto" w:frame="1"/>
          <w:shd w:val="clear" w:color="auto" w:fill="FCFCFC"/>
        </w:rPr>
        <w:t>Boundless Biology</w:t>
      </w:r>
      <w:r w:rsidRPr="001D42CB">
        <w:rPr>
          <w:rFonts w:eastAsia="Times New Roman" w:cs="Helvetica"/>
          <w:shd w:val="clear" w:color="auto" w:fill="FCFCFC"/>
        </w:rPr>
        <w:t> Boundless, 08 Aug. 2016. Retrieved 03 Jan. 2017 from </w:t>
      </w:r>
      <w:r w:rsidRPr="001D42CB">
        <w:rPr>
          <w:rFonts w:eastAsia="Times New Roman" w:cs="Helvetica"/>
          <w:u w:val="single"/>
          <w:bdr w:val="none" w:sz="0" w:space="0" w:color="auto" w:frame="1"/>
          <w:shd w:val="clear" w:color="auto" w:fill="FCFCFC"/>
        </w:rPr>
        <w:t>https://www.boundless.com/biology/textbooks/boundless-biology-textbook/conservation-biology-and-biodiversity-47/threats-to-biodiversity-261/overharvesting-971-12231/</w:t>
      </w:r>
    </w:p>
    <w:sectPr w:rsidR="00193D56" w:rsidRPr="001D42CB" w:rsidSect="001D42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2520B"/>
    <w:multiLevelType w:val="multilevel"/>
    <w:tmpl w:val="5A58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6008E"/>
    <w:multiLevelType w:val="multilevel"/>
    <w:tmpl w:val="CA98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43364B"/>
    <w:multiLevelType w:val="multilevel"/>
    <w:tmpl w:val="297E4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2CB"/>
    <w:rsid w:val="00193D56"/>
    <w:rsid w:val="001D42CB"/>
    <w:rsid w:val="00E44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F8F56-C46C-4B9D-8CFF-47FEA8CB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42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D42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42C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D42C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D4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sinline-edit">
    <w:name w:val="sis__inline-edit"/>
    <w:basedOn w:val="DefaultParagraphFont"/>
    <w:rsid w:val="001D42CB"/>
  </w:style>
  <w:style w:type="character" w:customStyle="1" w:styleId="apple-converted-space">
    <w:name w:val="apple-converted-space"/>
    <w:basedOn w:val="DefaultParagraphFont"/>
    <w:rsid w:val="001D42CB"/>
  </w:style>
  <w:style w:type="character" w:styleId="Hyperlink">
    <w:name w:val="Hyperlink"/>
    <w:basedOn w:val="DefaultParagraphFont"/>
    <w:uiPriority w:val="99"/>
    <w:semiHidden/>
    <w:unhideWhenUsed/>
    <w:rsid w:val="001D42CB"/>
    <w:rPr>
      <w:color w:val="0000FF"/>
      <w:u w:val="single"/>
    </w:rPr>
  </w:style>
  <w:style w:type="character" w:customStyle="1" w:styleId="flag-headline">
    <w:name w:val="flag-headline"/>
    <w:basedOn w:val="DefaultParagraphFont"/>
    <w:rsid w:val="001D42CB"/>
  </w:style>
  <w:style w:type="character" w:styleId="Emphasis">
    <w:name w:val="Emphasis"/>
    <w:basedOn w:val="DefaultParagraphFont"/>
    <w:uiPriority w:val="20"/>
    <w:qFormat/>
    <w:rsid w:val="001D42CB"/>
    <w:rPr>
      <w:i/>
      <w:iCs/>
    </w:rPr>
  </w:style>
  <w:style w:type="character" w:customStyle="1" w:styleId="citationurl-text">
    <w:name w:val="citation__url-text"/>
    <w:basedOn w:val="DefaultParagraphFont"/>
    <w:rsid w:val="001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08301">
      <w:bodyDiv w:val="1"/>
      <w:marLeft w:val="0"/>
      <w:marRight w:val="0"/>
      <w:marTop w:val="0"/>
      <w:marBottom w:val="0"/>
      <w:divBdr>
        <w:top w:val="none" w:sz="0" w:space="0" w:color="auto"/>
        <w:left w:val="none" w:sz="0" w:space="0" w:color="auto"/>
        <w:bottom w:val="none" w:sz="0" w:space="0" w:color="auto"/>
        <w:right w:val="none" w:sz="0" w:space="0" w:color="auto"/>
      </w:divBdr>
      <w:divsChild>
        <w:div w:id="453182877">
          <w:marLeft w:val="0"/>
          <w:marRight w:val="0"/>
          <w:marTop w:val="0"/>
          <w:marBottom w:val="0"/>
          <w:divBdr>
            <w:top w:val="none" w:sz="0" w:space="0" w:color="auto"/>
            <w:left w:val="none" w:sz="0" w:space="0" w:color="auto"/>
            <w:bottom w:val="none" w:sz="0" w:space="0" w:color="auto"/>
            <w:right w:val="none" w:sz="0" w:space="0" w:color="auto"/>
          </w:divBdr>
          <w:divsChild>
            <w:div w:id="1793085250">
              <w:marLeft w:val="0"/>
              <w:marRight w:val="0"/>
              <w:marTop w:val="0"/>
              <w:marBottom w:val="0"/>
              <w:divBdr>
                <w:top w:val="none" w:sz="0" w:space="0" w:color="auto"/>
                <w:left w:val="none" w:sz="0" w:space="0" w:color="auto"/>
                <w:bottom w:val="none" w:sz="0" w:space="0" w:color="auto"/>
                <w:right w:val="none" w:sz="0" w:space="0" w:color="auto"/>
              </w:divBdr>
            </w:div>
            <w:div w:id="1161967107">
              <w:marLeft w:val="0"/>
              <w:marRight w:val="0"/>
              <w:marTop w:val="0"/>
              <w:marBottom w:val="0"/>
              <w:divBdr>
                <w:top w:val="single" w:sz="6" w:space="15" w:color="DEE7EC"/>
                <w:left w:val="single" w:sz="6" w:space="15" w:color="DEE7EC"/>
                <w:bottom w:val="single" w:sz="6" w:space="31" w:color="DEE7EC"/>
                <w:right w:val="single" w:sz="6" w:space="15" w:color="DEE7EC"/>
              </w:divBdr>
              <w:divsChild>
                <w:div w:id="663751707">
                  <w:marLeft w:val="0"/>
                  <w:marRight w:val="0"/>
                  <w:marTop w:val="0"/>
                  <w:marBottom w:val="0"/>
                  <w:divBdr>
                    <w:top w:val="none" w:sz="0" w:space="0" w:color="auto"/>
                    <w:left w:val="none" w:sz="0" w:space="0" w:color="auto"/>
                    <w:bottom w:val="none" w:sz="0" w:space="0" w:color="auto"/>
                    <w:right w:val="none" w:sz="0" w:space="0" w:color="auto"/>
                  </w:divBdr>
                </w:div>
                <w:div w:id="801927350">
                  <w:marLeft w:val="0"/>
                  <w:marRight w:val="0"/>
                  <w:marTop w:val="0"/>
                  <w:marBottom w:val="0"/>
                  <w:divBdr>
                    <w:top w:val="none" w:sz="0" w:space="0" w:color="auto"/>
                    <w:left w:val="none" w:sz="0" w:space="0" w:color="auto"/>
                    <w:bottom w:val="none" w:sz="0" w:space="0" w:color="auto"/>
                    <w:right w:val="none" w:sz="0" w:space="0" w:color="auto"/>
                  </w:divBdr>
                </w:div>
                <w:div w:id="1777292913">
                  <w:marLeft w:val="0"/>
                  <w:marRight w:val="0"/>
                  <w:marTop w:val="0"/>
                  <w:marBottom w:val="0"/>
                  <w:divBdr>
                    <w:top w:val="none" w:sz="0" w:space="0" w:color="auto"/>
                    <w:left w:val="none" w:sz="0" w:space="0" w:color="auto"/>
                    <w:bottom w:val="none" w:sz="0" w:space="0" w:color="auto"/>
                    <w:right w:val="none" w:sz="0" w:space="0" w:color="auto"/>
                  </w:divBdr>
                  <w:divsChild>
                    <w:div w:id="13903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3006">
          <w:marLeft w:val="0"/>
          <w:marRight w:val="0"/>
          <w:marTop w:val="0"/>
          <w:marBottom w:val="0"/>
          <w:divBdr>
            <w:top w:val="none" w:sz="0" w:space="0" w:color="auto"/>
            <w:left w:val="none" w:sz="0" w:space="0" w:color="auto"/>
            <w:bottom w:val="none" w:sz="0" w:space="0" w:color="auto"/>
            <w:right w:val="none" w:sz="0" w:space="0" w:color="auto"/>
          </w:divBdr>
          <w:divsChild>
            <w:div w:id="747310541">
              <w:marLeft w:val="360"/>
              <w:marRight w:val="0"/>
              <w:marTop w:val="600"/>
              <w:marBottom w:val="120"/>
              <w:divBdr>
                <w:top w:val="none" w:sz="0" w:space="0" w:color="auto"/>
                <w:left w:val="none" w:sz="0" w:space="0" w:color="auto"/>
                <w:bottom w:val="none" w:sz="0" w:space="0" w:color="auto"/>
                <w:right w:val="none" w:sz="0" w:space="0" w:color="auto"/>
              </w:divBdr>
              <w:divsChild>
                <w:div w:id="1387949101">
                  <w:marLeft w:val="0"/>
                  <w:marRight w:val="0"/>
                  <w:marTop w:val="0"/>
                  <w:marBottom w:val="0"/>
                  <w:divBdr>
                    <w:top w:val="none" w:sz="0" w:space="0" w:color="auto"/>
                    <w:left w:val="none" w:sz="0" w:space="0" w:color="auto"/>
                    <w:bottom w:val="none" w:sz="0" w:space="0" w:color="auto"/>
                    <w:right w:val="none" w:sz="0" w:space="0" w:color="auto"/>
                  </w:divBdr>
                </w:div>
              </w:divsChild>
            </w:div>
            <w:div w:id="233392348">
              <w:marLeft w:val="0"/>
              <w:marRight w:val="0"/>
              <w:marTop w:val="0"/>
              <w:marBottom w:val="0"/>
              <w:divBdr>
                <w:top w:val="none" w:sz="0" w:space="0" w:color="auto"/>
                <w:left w:val="none" w:sz="0" w:space="0" w:color="auto"/>
                <w:bottom w:val="none" w:sz="0" w:space="0" w:color="auto"/>
                <w:right w:val="none" w:sz="0" w:space="0" w:color="auto"/>
              </w:divBdr>
              <w:divsChild>
                <w:div w:id="1007557591">
                  <w:marLeft w:val="0"/>
                  <w:marRight w:val="0"/>
                  <w:marTop w:val="720"/>
                  <w:marBottom w:val="720"/>
                  <w:divBdr>
                    <w:top w:val="none" w:sz="0" w:space="0" w:color="auto"/>
                    <w:left w:val="none" w:sz="0" w:space="0" w:color="auto"/>
                    <w:bottom w:val="none" w:sz="0" w:space="0" w:color="auto"/>
                    <w:right w:val="none" w:sz="0" w:space="0" w:color="auto"/>
                  </w:divBdr>
                  <w:divsChild>
                    <w:div w:id="1657225409">
                      <w:marLeft w:val="0"/>
                      <w:marRight w:val="0"/>
                      <w:marTop w:val="0"/>
                      <w:marBottom w:val="0"/>
                      <w:divBdr>
                        <w:top w:val="none" w:sz="0" w:space="0" w:color="auto"/>
                        <w:left w:val="none" w:sz="0" w:space="0" w:color="auto"/>
                        <w:bottom w:val="none" w:sz="0" w:space="0" w:color="auto"/>
                        <w:right w:val="none" w:sz="0" w:space="0" w:color="auto"/>
                      </w:divBdr>
                      <w:divsChild>
                        <w:div w:id="7836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ndless.com/biology/definition/deriv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oundless.com/biology/definition/extinction/" TargetMode="External"/><Relationship Id="rId12" Type="http://schemas.openxmlformats.org/officeDocument/2006/relationships/hyperlink" Target="https://www.boundless.com/biology/definition/apex-pred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undless.com/biology/definition/reproduction/" TargetMode="External"/><Relationship Id="rId11" Type="http://schemas.openxmlformats.org/officeDocument/2006/relationships/hyperlink" Target="https://www.boundless.com/biology/definition/community/" TargetMode="External"/><Relationship Id="rId5" Type="http://schemas.openxmlformats.org/officeDocument/2006/relationships/hyperlink" Target="https://www.boundless.com/biology/definition/renewable-resource/" TargetMode="External"/><Relationship Id="rId10" Type="http://schemas.openxmlformats.org/officeDocument/2006/relationships/hyperlink" Target="https://www.boundless.com/biology/definition/ecosystem/" TargetMode="External"/><Relationship Id="rId4" Type="http://schemas.openxmlformats.org/officeDocument/2006/relationships/webSettings" Target="webSettings.xml"/><Relationship Id="rId9" Type="http://schemas.openxmlformats.org/officeDocument/2006/relationships/hyperlink" Target="https://www.boundless.com/biology/definition/sou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Fuller</dc:creator>
  <cp:keywords/>
  <dc:description/>
  <cp:lastModifiedBy>Shannon Atkins</cp:lastModifiedBy>
  <cp:revision>2</cp:revision>
  <dcterms:created xsi:type="dcterms:W3CDTF">2017-01-04T12:57:00Z</dcterms:created>
  <dcterms:modified xsi:type="dcterms:W3CDTF">2017-01-04T12:57:00Z</dcterms:modified>
</cp:coreProperties>
</file>